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AA596C" w:rsidP="006102C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CAMPEONATO DE ESPAÑA</w:t>
      </w:r>
      <w:r w:rsidR="00A521CB">
        <w:rPr>
          <w:b/>
          <w:sz w:val="40"/>
        </w:rPr>
        <w:t xml:space="preserve"> DE ORIENTACIÓN A PIE 2022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Lugar </w:t>
      </w:r>
      <w:r w:rsidRPr="007B442C">
        <w:rPr>
          <w:i/>
          <w:color w:val="A6A6A6" w:themeColor="background1" w:themeShade="A6"/>
        </w:rPr>
        <w:t>(lugar del centro de competición</w:t>
      </w:r>
      <w:r w:rsidR="00DC315C">
        <w:rPr>
          <w:i/>
          <w:color w:val="A6A6A6" w:themeColor="background1" w:themeShade="A6"/>
        </w:rPr>
        <w:t>).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</w:t>
      </w:r>
      <w:r w:rsidR="00DC315C">
        <w:rPr>
          <w:b/>
        </w:rPr>
        <w:t xml:space="preserve">y fechas </w:t>
      </w:r>
      <w:r>
        <w:rPr>
          <w:b/>
        </w:rPr>
        <w:t xml:space="preserve">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p w:rsidR="00DC315C" w:rsidRDefault="00DC315C" w:rsidP="006102C9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60"/>
        <w:gridCol w:w="503"/>
        <w:gridCol w:w="851"/>
        <w:gridCol w:w="1724"/>
        <w:gridCol w:w="503"/>
      </w:tblGrid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2</w:t>
            </w:r>
          </w:p>
        </w:tc>
      </w:tr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512647" w:rsidRDefault="00DC315C" w:rsidP="00DC315C">
            <w:pPr>
              <w:jc w:val="center"/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 xml:space="preserve">Distancia </w:t>
            </w:r>
            <w:r>
              <w:t>Media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>
              <w:t>Relevo mixto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>
              <w:t>Relevo clásico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</w:t>
      </w:r>
      <w:r w:rsidR="00DC315C">
        <w:rPr>
          <w:i/>
          <w:color w:val="A6A6A6" w:themeColor="background1" w:themeShade="A6"/>
        </w:rPr>
        <w:t>un Campeonato de España</w:t>
      </w:r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DC315C" w:rsidRPr="00DC315C" w:rsidRDefault="00DC315C" w:rsidP="00DC315C">
      <w:pPr>
        <w:pStyle w:val="Prrafodelista"/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="00DC315C">
        <w:rPr>
          <w:i/>
          <w:color w:val="808080" w:themeColor="background1" w:themeShade="80"/>
        </w:rPr>
        <w:t>será el siguiente: CEO1 (sprint, media, relevo) y CEO2 (larga y relevo mixto)</w:t>
      </w:r>
      <w:r w:rsidR="006102C9" w:rsidRPr="002B3030">
        <w:rPr>
          <w:i/>
          <w:color w:val="808080" w:themeColor="background1" w:themeShade="80"/>
        </w:rPr>
        <w:t>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lastRenderedPageBreak/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</w:t>
      </w:r>
      <w:r w:rsidR="00DC315C">
        <w:t xml:space="preserve"> </w:t>
      </w:r>
      <w:r w:rsidR="00DC315C">
        <w:rPr>
          <w:i/>
          <w:color w:val="808080" w:themeColor="background1" w:themeShade="80"/>
        </w:rPr>
        <w:t>(rellenar solo las que correspondan)</w:t>
      </w:r>
      <w:r w:rsidRPr="00937813">
        <w:rPr>
          <w:b/>
        </w:rPr>
        <w:t>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DC315C" w:rsidTr="00937813">
        <w:tc>
          <w:tcPr>
            <w:tcW w:w="1760" w:type="dxa"/>
          </w:tcPr>
          <w:p w:rsidR="00DC315C" w:rsidRDefault="00DC315C" w:rsidP="00937813">
            <w:pPr>
              <w:jc w:val="center"/>
            </w:pPr>
            <w:r>
              <w:t>Relevo Clásico</w:t>
            </w:r>
          </w:p>
          <w:p w:rsidR="00DC315C" w:rsidRDefault="00DC315C" w:rsidP="00937813">
            <w:pPr>
              <w:jc w:val="center"/>
            </w:pPr>
          </w:p>
        </w:tc>
        <w:tc>
          <w:tcPr>
            <w:tcW w:w="3764" w:type="dxa"/>
          </w:tcPr>
          <w:p w:rsidR="00DC315C" w:rsidRDefault="00DC315C" w:rsidP="007B442C">
            <w:pPr>
              <w:jc w:val="both"/>
            </w:pPr>
          </w:p>
        </w:tc>
        <w:tc>
          <w:tcPr>
            <w:tcW w:w="4252" w:type="dxa"/>
          </w:tcPr>
          <w:p w:rsidR="00DC315C" w:rsidRDefault="00DC315C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Relevo Mixto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DC315C" w:rsidRPr="00DC315C" w:rsidRDefault="00DC315C" w:rsidP="00DC315C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Correlín,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0D" w:rsidRDefault="00E9710D" w:rsidP="00613BA9">
      <w:r>
        <w:separator/>
      </w:r>
    </w:p>
  </w:endnote>
  <w:endnote w:type="continuationSeparator" w:id="0">
    <w:p w:rsidR="00E9710D" w:rsidRDefault="00E9710D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F50CB9" w:rsidP="00C22F7C">
    <w:pPr>
      <w:pStyle w:val="Piedepgina"/>
      <w:jc w:val="right"/>
      <w:rPr>
        <w:b/>
      </w:rPr>
    </w:pPr>
    <w:r w:rsidRPr="00F50CB9">
      <w:rPr>
        <w:b/>
        <w:noProof/>
        <w:sz w:val="36"/>
        <w:lang w:eastAsia="es-ES"/>
      </w:rPr>
      <w:pict>
        <v:line id="Conector recto 5" o:spid="_x0000_s10241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0D" w:rsidRDefault="00E9710D" w:rsidP="00613BA9">
      <w:r>
        <w:separator/>
      </w:r>
    </w:p>
  </w:footnote>
  <w:footnote w:type="continuationSeparator" w:id="0">
    <w:p w:rsidR="00E9710D" w:rsidRDefault="00E9710D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F50CB9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10242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AA596C">
      <w:rPr>
        <w:b/>
        <w:noProof/>
        <w:sz w:val="32"/>
        <w:lang w:eastAsia="es-ES"/>
      </w:rPr>
      <w:t>CAMPEONATO DE ESPAÑA</w:t>
    </w:r>
    <w:r w:rsidR="00A521CB">
      <w:rPr>
        <w:b/>
        <w:sz w:val="28"/>
      </w:rPr>
      <w:t xml:space="preserve"> DE ORIENTACIÓN 2022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5203A"/>
    <w:rsid w:val="00085A4F"/>
    <w:rsid w:val="000D4AAD"/>
    <w:rsid w:val="00147949"/>
    <w:rsid w:val="001B127F"/>
    <w:rsid w:val="00204A94"/>
    <w:rsid w:val="0021199F"/>
    <w:rsid w:val="00293E08"/>
    <w:rsid w:val="002B3030"/>
    <w:rsid w:val="003A04B1"/>
    <w:rsid w:val="003A406E"/>
    <w:rsid w:val="003E08A6"/>
    <w:rsid w:val="005628AF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A521CB"/>
    <w:rsid w:val="00AA596C"/>
    <w:rsid w:val="00B66D3B"/>
    <w:rsid w:val="00BB2DAA"/>
    <w:rsid w:val="00BC2A38"/>
    <w:rsid w:val="00C22F7C"/>
    <w:rsid w:val="00D1133A"/>
    <w:rsid w:val="00D96113"/>
    <w:rsid w:val="00DC315C"/>
    <w:rsid w:val="00DF6342"/>
    <w:rsid w:val="00E9710D"/>
    <w:rsid w:val="00F50CB9"/>
    <w:rsid w:val="00F86DBC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79E2-EA7A-4C55-B02A-438038F2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2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2019-10-08T18:28:00Z</dcterms:created>
  <dcterms:modified xsi:type="dcterms:W3CDTF">2019-10-08T18:28:00Z</dcterms:modified>
</cp:coreProperties>
</file>